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val="en-US" w:eastAsia="zh-CN"/>
        </w:rPr>
      </w:pPr>
      <w:r>
        <w:rPr>
          <w:rFonts w:hint="eastAsia"/>
          <w:b/>
          <w:bCs/>
          <w:sz w:val="30"/>
          <w:szCs w:val="30"/>
          <w:lang w:val="en-US" w:eastAsia="zh-CN"/>
        </w:rPr>
        <w:t>中小学《综合素质》材料分析题</w:t>
      </w:r>
    </w:p>
    <w:p>
      <w:pPr>
        <w:rPr>
          <w:rFonts w:hint="eastAsia"/>
          <w:lang w:val="en-US" w:eastAsia="zh-CN"/>
        </w:rPr>
      </w:pP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老师，我能不用书中的原话吗？”一位教师在教学《两条小溪的对话》时，老师让学生分角色表演。有一位学生问：“老师，我能不用书中的原话吗？”老师和蔼地问：“为什么呢？”“因为书中的原话太长，我背不下来，如拿着书表演，又不太好。”孩子说出了原因。“你的意见很好，用自己的话来表演吧。”老师高兴地抚摸了一下孩子的头。果然，这个孩子表演得非常出色。</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问题：请从教师职业理念的角度出发，评价该教师的行为。</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【答案】：</w:t>
      </w:r>
      <w:r>
        <w:rPr>
          <w:rFonts w:hint="eastAsia" w:asciiTheme="minorEastAsia" w:hAnsiTheme="minorEastAsia" w:eastAsiaTheme="minorEastAsia" w:cstheme="minorEastAsia"/>
          <w:sz w:val="21"/>
          <w:szCs w:val="21"/>
        </w:rPr>
        <w:t>1.答题要点：</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教师职业理念主要包括素质教育观、“以人为本”的学生观、新型的教师观三方面。</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素质教育观方面：从教育着眼点看，素质教育应着眼于学生的终身学习、终身发展；从能力培养上看：素质教育的核心和灵魂是创新精神的培养。教学方法上：倡导引导启发式教育，注重学生的主体地位。材料中该教师听取学生意见后没有让学生用书中原话表演，可以激发学生的创新精神。同时鼓励学生用自己的话进行表演，体现了引导启发和以学生为主体的教育理念。教师的这些做法着眼于学生的终身学习和终身教育。</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新型的教师观方面：教师是学生学习的“引导者、促进者”。教师要克服传统的师道尊严。应尊重学生，建立民主平等的师生关系。教师也要关爱学生、多听取学生的意见。鼓励学生发表自己的看法。材料中的老师体现了这几点。</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以人为本”的学生观方面：学生是发展中的人，是有潜能的；学生是学习的主体，具有主体地位和主体需求；学生是有个性的，是独特的人。学生与学生之间，学生与成人之间存在着巨大的个体差异性。所以教师在教学中要相信学生，要发挥学生的主体地位，要尊重学生的个体差异，因材施教。在教师的引导下促进学生个性和独立思维品质的培养。材料中老师尊重了学生的想法，并鼓励学生。体现了以人为本学生观的要求。</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总之，材料中老师的行为符合新的教师职业理念，是值得学习的。</w:t>
      </w: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lang w:val="en-US" w:eastAsia="zh-CN"/>
        </w:rPr>
      </w:pP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上地理课时，陈老师发现课代表王超心不在焉，不耐烦地把书翻得哗啦作响。陈老师本想用提问“警告”他一下，没想到一连十来个问题都没有难住他。陈老师增加了提问的难度，涉及他们未学的内容和课外知识，可王超还是能流畅地答出来。于是，陈老师有了一个大胆的想法：能否让王超不随堂上课，自己去查阅资料，研究问题，学习更多的地理知识。这个想法得到了学校的支持，王超免修了地理课。从此，每当上地理课时，学校图书馆里多了一位小读者，他自己查阅地理资料，研究感兴趣的问题。而陈老师的工作任务，不但没有因为王超地理课的免修而减轻，反而更重了。陈老师既要完成日常教学任务，还要给王超提供相应的指导，解答他提出的各种问题，教他撰写小论文。一个学期下来，王超的小论文《植被保护与资源开发》获得全国中学生小论文评比优胜奖。</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问题：请从学生观的角度，评析陈老师的教育行为。</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【答案】：</w:t>
      </w:r>
      <w:r>
        <w:rPr>
          <w:rFonts w:hint="eastAsia" w:asciiTheme="minorEastAsia" w:hAnsiTheme="minorEastAsia" w:eastAsiaTheme="minorEastAsia" w:cstheme="minorEastAsia"/>
          <w:sz w:val="21"/>
          <w:szCs w:val="21"/>
        </w:rPr>
        <w:t>2.答题要点：</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陈老师的教育行为体现了他因材施教的教育理念。学生的个性发展潜能不同，因而要给不同个性发展潜能的学生提供最有利于其发展的教育机会。这其中包含以人为本的教育原则。要贯彻以人为本原则的因材施教，就必须认真地分析每一个教育对象的发展情况及发展可能性。</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当陈老师发现王超在课堂上心不在焉后，没有利用教师权威压制他，而是先用提问的方式来“提醒”他，发现他已经掌握了课堂知识后，进一步结合他的具体情况，通过让王超单科免修的方式，为王超提供空闲的时间让他发挥自己的学习特长。陈老师还给王超提供相应的指导，解答他提出的各种问题，教他撰写小论文。这改变了他的学习方式，调动了他的学习积极性，加深了他对知识的理解和应用。</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新课程改革要求教学过程应以学生为主体。首先，学生是具有主观能动性的，在教学过程中，教师应该关注学生的意见和建议。其次，学生是具有发展潜能的，教师的教学不应完全按照预先计划进行，而应考虑学生的具体情况。</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最后，学生是具有差异性的个体，教师应尊重学生，因材施教，和学生共同发展，积极互动，充分调动起学生学习的兴趣和积极性。</w:t>
      </w: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lang w:val="en-US" w:eastAsia="zh-CN"/>
        </w:rPr>
      </w:pPr>
    </w:p>
    <w:p>
      <w:pPr>
        <w:spacing w:line="360" w:lineRule="auto"/>
        <w:ind w:firstLine="420" w:firstLineChars="200"/>
        <w:rPr>
          <w:rFonts w:hint="eastAsia" w:asciiTheme="minorEastAsia" w:hAnsiTheme="minorEastAsia" w:eastAsiaTheme="minorEastAsia" w:cstheme="minorEastAsia"/>
          <w:sz w:val="21"/>
          <w:szCs w:val="21"/>
          <w:lang w:val="en-US" w:eastAsia="zh-CN"/>
        </w:rPr>
      </w:pPr>
    </w:p>
    <w:p>
      <w:pPr>
        <w:spacing w:line="360" w:lineRule="auto"/>
        <w:ind w:firstLine="420" w:firstLineChars="200"/>
        <w:rPr>
          <w:rFonts w:hint="eastAsia" w:asciiTheme="minorEastAsia" w:hAnsiTheme="minorEastAsia" w:eastAsiaTheme="minorEastAsia" w:cstheme="minorEastAsia"/>
          <w:sz w:val="21"/>
          <w:szCs w:val="21"/>
          <w:lang w:val="en-US" w:eastAsia="zh-CN"/>
        </w:rPr>
      </w:pPr>
    </w:p>
    <w:p>
      <w:pPr>
        <w:spacing w:line="360" w:lineRule="auto"/>
        <w:ind w:firstLine="420" w:firstLineChars="200"/>
        <w:rPr>
          <w:rFonts w:hint="eastAsia" w:asciiTheme="minorEastAsia" w:hAnsiTheme="minorEastAsia" w:eastAsiaTheme="minorEastAsia" w:cstheme="minorEastAsia"/>
          <w:sz w:val="21"/>
          <w:szCs w:val="21"/>
          <w:lang w:val="en-US" w:eastAsia="zh-CN"/>
        </w:rPr>
      </w:pP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3.材料：</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学毕业后，曲老师到一所农村中学当历史老师，至今已有八年了，在此期间，有的同事调到条件更好的学校去了，有的则步入职业倦怠期。有几所条件更好的城区学校想引进他，但他总是拒绝说:"我从小在农村长大，明白农村孩子也需要良好的教育。这里的孩子离不开我。"</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为了成为一名优秀的历史老师，曲老师经常翻阅各种期刊杂志，以及及时了解历史学科的新信息，他还经常向经验丰富的教师学习，为了提升自己分析和解决问题的能力，曲老师不断学习科学研究方法，并运用这些方法解决了一些教学问题。</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曲老师说：“台上一分钟，台下十年功，当教师仅靠大学时代所学的知识远远不够。”他坚持每天至少进行一个小时的阅读，多年来从未间断过。他的阅读范围很广，出了研读历史学领域的经典著作之外，他还广泛学习法学、地理学、社会学、美学等各个领域的知识。</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问题：请结合材料，从教师观的角度，评析曲老师的行为。</w:t>
      </w: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【答案】：</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.答题要点：</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该老师的教育行为符合新课程背景下对教师的相关要求，是值得我们赞赏和学习的。</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首先，新课改背景下的教师观强调，教师应该是教育教学的研究者。新课程要求教师应该是一个研究者，在教学过程中以研究者的心态置身于教学情境中，以研究者的眼光审视和分析教学理论与教学实践中的各种问题，对出现的教学问题进行研究。材料中，曲老师通过阅读各种期刊杂志，了解历史学科信息，提升自己分析和解决问题的能力，不断学习科研方法，解决教学问题。</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次，新课改背景下的教师观强调，教师在对待自我上不断反思、终身学习。终身学习与不断反思能促进教师自身不断成长与发展。材料中，曲教师自知大学所学的知识远远不够，每天坚持阅读一小时，不断充实自我。</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再次，新课改背景下的教师观强调，教师在对待与其他教育者的关系上强调要合作。与同事的交流合作能让教师发现自身存在的不足，不断改进，提升自己。材料中，曲教师经常向经验丰富的教师学习，提升自己的分析和解决问题的能力，体现了合作的教育理念。</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因此，教师在教育教学过程中应该运用新课程理念看待教师职业，树立正确的教师观，教书育人。</w:t>
      </w:r>
    </w:p>
    <w:p>
      <w:pPr>
        <w:spacing w:line="360" w:lineRule="auto"/>
        <w:ind w:firstLine="420" w:firstLineChars="200"/>
        <w:rPr>
          <w:rFonts w:hint="eastAsia" w:asciiTheme="minorEastAsia" w:hAnsiTheme="minorEastAsia" w:eastAsiaTheme="minorEastAsia" w:cstheme="minorEastAsia"/>
          <w:sz w:val="21"/>
          <w:szCs w:val="21"/>
          <w:lang w:eastAsia="zh-CN"/>
        </w:rPr>
      </w:pPr>
    </w:p>
    <w:p>
      <w:pPr>
        <w:spacing w:line="360" w:lineRule="auto"/>
        <w:ind w:firstLine="420" w:firstLineChars="200"/>
        <w:rPr>
          <w:rFonts w:hint="eastAsia" w:asciiTheme="minorEastAsia" w:hAnsiTheme="minorEastAsia" w:eastAsiaTheme="minorEastAsia" w:cstheme="minorEastAsia"/>
          <w:sz w:val="21"/>
          <w:szCs w:val="21"/>
          <w:lang w:eastAsia="zh-CN"/>
        </w:rPr>
      </w:pPr>
    </w:p>
    <w:p>
      <w:pPr>
        <w:spacing w:line="360" w:lineRule="auto"/>
        <w:ind w:firstLine="420" w:firstLineChars="200"/>
        <w:rPr>
          <w:rFonts w:hint="eastAsia" w:asciiTheme="minorEastAsia" w:hAnsiTheme="minorEastAsia" w:eastAsiaTheme="minorEastAsia" w:cstheme="minorEastAsia"/>
          <w:sz w:val="21"/>
          <w:szCs w:val="21"/>
          <w:lang w:eastAsia="zh-CN"/>
        </w:rPr>
      </w:pPr>
    </w:p>
    <w:p>
      <w:pPr>
        <w:spacing w:line="360" w:lineRule="auto"/>
        <w:ind w:firstLine="420" w:firstLineChars="200"/>
        <w:rPr>
          <w:rFonts w:hint="eastAsia" w:asciiTheme="minorEastAsia" w:hAnsiTheme="minorEastAsia" w:eastAsiaTheme="minorEastAsia" w:cstheme="minorEastAsia"/>
          <w:sz w:val="21"/>
          <w:szCs w:val="21"/>
          <w:lang w:val="en-US" w:eastAsia="zh-CN"/>
        </w:rPr>
      </w:pPr>
    </w:p>
    <w:p>
      <w:pPr>
        <w:spacing w:line="360" w:lineRule="auto"/>
        <w:ind w:firstLine="420" w:firstLineChars="200"/>
        <w:rPr>
          <w:rFonts w:hint="eastAsia" w:asciiTheme="minorEastAsia" w:hAnsiTheme="minorEastAsia" w:eastAsiaTheme="minorEastAsia" w:cstheme="minorEastAsia"/>
          <w:sz w:val="21"/>
          <w:szCs w:val="21"/>
          <w:lang w:val="en-US" w:eastAsia="zh-CN"/>
        </w:rPr>
      </w:pPr>
    </w:p>
    <w:p>
      <w:pPr>
        <w:spacing w:line="300" w:lineRule="auto"/>
        <w:ind w:firstLine="420"/>
        <w:jc w:val="left"/>
        <w:rPr>
          <w:rFonts w:cs="Times New Roman" w:asciiTheme="minorEastAsia" w:hAnsiTheme="minorEastAsia"/>
          <w:szCs w:val="21"/>
        </w:rPr>
      </w:pPr>
      <w:r>
        <w:rPr>
          <w:rFonts w:hint="eastAsia" w:cs="Times New Roman" w:asciiTheme="minorEastAsia" w:hAnsiTheme="minorEastAsia"/>
          <w:szCs w:val="21"/>
          <w:lang w:val="en-US" w:eastAsia="zh-CN"/>
        </w:rPr>
        <w:t>4</w:t>
      </w:r>
      <w:r>
        <w:rPr>
          <w:rFonts w:hint="eastAsia" w:cs="Times New Roman" w:asciiTheme="minorEastAsia" w:hAnsiTheme="minorEastAsia"/>
          <w:szCs w:val="21"/>
        </w:rPr>
        <w:t>.阅读下面材料，回答问题。</w:t>
      </w:r>
    </w:p>
    <w:p>
      <w:pPr>
        <w:spacing w:line="300" w:lineRule="auto"/>
        <w:ind w:firstLine="420"/>
        <w:jc w:val="left"/>
        <w:rPr>
          <w:rFonts w:cs="Times New Roman" w:asciiTheme="minorEastAsia" w:hAnsiTheme="minorEastAsia"/>
          <w:szCs w:val="21"/>
        </w:rPr>
      </w:pPr>
      <w:r>
        <w:rPr>
          <w:rFonts w:hint="eastAsia" w:cs="Times New Roman" w:asciiTheme="minorEastAsia" w:hAnsiTheme="minorEastAsia"/>
          <w:szCs w:val="21"/>
        </w:rPr>
        <w:t>清朝的灭亡给中国带来了真正的时代，社会震荡，世事忙乱，人们也没有心思去品咂一下这次历史变更的苦涩厚味，匆匆忙忙赶路去了。直到1927年6月1日，大学者王国维先生在颐和园投水而死。才让全国的有心人肃然深思。</w:t>
      </w:r>
    </w:p>
    <w:p>
      <w:pPr>
        <w:spacing w:line="300" w:lineRule="auto"/>
        <w:ind w:firstLine="420"/>
        <w:jc w:val="left"/>
        <w:rPr>
          <w:rFonts w:cs="Times New Roman" w:asciiTheme="minorEastAsia" w:hAnsiTheme="minorEastAsia"/>
          <w:szCs w:val="21"/>
        </w:rPr>
      </w:pPr>
      <w:r>
        <w:rPr>
          <w:rFonts w:hint="eastAsia" w:cs="Times New Roman" w:asciiTheme="minorEastAsia" w:hAnsiTheme="minorEastAsia"/>
          <w:szCs w:val="21"/>
        </w:rPr>
        <w:t>王国维先生的死因众说纷纭，我们且不管它，只知道这位汉族文化大师拖着清代的一条辫子，自尽在清代的皇家园林里，遗嘱为“五十之年，只欠一死，经此世变，义无再辱”。他不会不知道明末清初汉族人的束发还是留辫之争曾发生过惊人的血案。他不会不知道刘宗周、黄宗羲、顾炎武这些大学者的慷慨行径， 他更不会不知道按照世界历史的进程，社会巨变乃属必然，但是他还是死了。我赞成陈寅恪先生的说法，王国维先生并不是死于政治斗争、人事纠葛，或仅仅为清廷尽忠，而是死于一种文化：凡一种文化值衰落之时，为此文化所化之人，必感痛苦，其表现此文化之程量愈宏，则其所受之苦痛亦愈甚；迨既达极深之度，殆非出于自杀无以求一已之心安而义尽也（《王观堂先生挽词并序》）。</w:t>
      </w:r>
    </w:p>
    <w:p>
      <w:pPr>
        <w:spacing w:line="300" w:lineRule="auto"/>
        <w:ind w:firstLine="420"/>
        <w:jc w:val="left"/>
        <w:rPr>
          <w:rFonts w:cs="Times New Roman" w:asciiTheme="minorEastAsia" w:hAnsiTheme="minorEastAsia"/>
          <w:szCs w:val="21"/>
        </w:rPr>
      </w:pPr>
      <w:r>
        <w:rPr>
          <w:rFonts w:hint="eastAsia" w:cs="Times New Roman" w:asciiTheme="minorEastAsia" w:hAnsiTheme="minorEastAsia"/>
          <w:szCs w:val="21"/>
        </w:rPr>
        <w:t>但是，王国维又无法把自己为之而死的文化与清廷分割开来。是《古今图书集成》、《康熙字典》、《四库全书》、《红楼梦》、《桃花扇》、《长生殿》和乾嘉学派、纳兰性德等等把两者连在一起了。于是衣冠举止，生态心态，也莫不两相混同。我们记得，在康熙手下，汉族高层知识分子经过剧烈的心理挣扎已开始与朝廷产生某种文化认同，没有想到的是，当康熙的政治事业和军事事业已经失败之后，文化认同竞还未消散。为此，宏才博学的王国维先生要以生命来祭奠它。他没有从心理挣扎中找到希望，死得可惜又死得必然。知识分子总是不同寻常，他们总要在政治军事的折腾之后表现出长久的文化韧性。文化变成了生命，只有靠生命来拥抱文化了，别无他途；明末以后是这样，清末以后也是这样，但清又是整个中国封建社会的末尾，因此王国维先生祭奠的该是整个中国传统文化，清代只是他的落脚点。</w:t>
      </w:r>
    </w:p>
    <w:p>
      <w:pPr>
        <w:spacing w:line="300" w:lineRule="auto"/>
        <w:ind w:firstLine="420"/>
        <w:jc w:val="left"/>
        <w:rPr>
          <w:rFonts w:cs="Times New Roman" w:asciiTheme="minorEastAsia" w:hAnsiTheme="minorEastAsia"/>
          <w:szCs w:val="21"/>
        </w:rPr>
      </w:pPr>
      <w:r>
        <w:rPr>
          <w:rFonts w:hint="eastAsia" w:cs="Times New Roman" w:asciiTheme="minorEastAsia" w:hAnsiTheme="minorEastAsia"/>
          <w:szCs w:val="21"/>
        </w:rPr>
        <w:t>问题：</w:t>
      </w:r>
    </w:p>
    <w:p>
      <w:pPr>
        <w:spacing w:line="300" w:lineRule="auto"/>
        <w:ind w:firstLine="420"/>
        <w:jc w:val="left"/>
        <w:rPr>
          <w:rFonts w:cs="Times New Roman" w:asciiTheme="minorEastAsia" w:hAnsiTheme="minorEastAsia"/>
          <w:szCs w:val="21"/>
        </w:rPr>
      </w:pPr>
      <w:r>
        <w:rPr>
          <w:rFonts w:hint="eastAsia" w:cs="Times New Roman" w:asciiTheme="minorEastAsia" w:hAnsiTheme="minorEastAsia"/>
          <w:szCs w:val="21"/>
        </w:rPr>
        <w:t>（1）对王国维遗嘱中“义无再辱”一句，试按本文作者的观点解释其具体内涵。</w:t>
      </w:r>
    </w:p>
    <w:p>
      <w:pPr>
        <w:spacing w:line="300" w:lineRule="auto"/>
        <w:ind w:firstLine="420"/>
        <w:jc w:val="left"/>
        <w:rPr>
          <w:rFonts w:cs="Times New Roman" w:asciiTheme="minorEastAsia" w:hAnsiTheme="minorEastAsia"/>
          <w:szCs w:val="21"/>
        </w:rPr>
      </w:pPr>
      <w:r>
        <w:rPr>
          <w:rFonts w:hint="eastAsia" w:cs="Times New Roman" w:asciiTheme="minorEastAsia" w:hAnsiTheme="minorEastAsia"/>
          <w:szCs w:val="21"/>
        </w:rPr>
        <w:t>（2）作者赞同陈寅恪的看法，说王国维“死于一种文化”。这“一种文化”可以用上文中另外的说法代替，试写出另外三种说法（有的说法要对上文中的词句稍加调整）。</w:t>
      </w:r>
    </w:p>
    <w:p>
      <w:pPr>
        <w:spacing w:line="300" w:lineRule="auto"/>
        <w:ind w:firstLine="420"/>
        <w:jc w:val="left"/>
        <w:rPr>
          <w:rFonts w:cs="Times New Roman" w:asciiTheme="minorEastAsia" w:hAnsiTheme="minorEastAsia"/>
          <w:szCs w:val="21"/>
        </w:rPr>
      </w:pPr>
      <w:r>
        <w:rPr>
          <w:rFonts w:hint="eastAsia" w:cs="Times New Roman" w:asciiTheme="minorEastAsia" w:hAnsiTheme="minorEastAsia"/>
          <w:szCs w:val="21"/>
        </w:rPr>
        <w:t>1.答题要点：</w:t>
      </w:r>
    </w:p>
    <w:p>
      <w:pPr>
        <w:spacing w:line="360" w:lineRule="auto"/>
        <w:ind w:firstLine="42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本文第一问属于内容理解的题，题目要求用作者的观点来进行解释，所以，需要考生真正把握作者在文章中的观点。注意把握文章中的关键句：“我赞成陈寅恪</w:t>
      </w:r>
      <w:r>
        <w:rPr>
          <w:rFonts w:cs="Times New Roman" w:asciiTheme="minorEastAsia" w:hAnsiTheme="minorEastAsia"/>
          <w:color w:val="000000" w:themeColor="text1"/>
          <w:szCs w:val="21"/>
          <w14:textFill>
            <w14:solidFill>
              <w14:schemeClr w14:val="tx1"/>
            </w14:solidFill>
          </w14:textFill>
        </w:rPr>
        <w:t>……</w:t>
      </w:r>
      <w:r>
        <w:rPr>
          <w:rFonts w:hint="eastAsia" w:cs="Times New Roman" w:asciiTheme="minorEastAsia" w:hAnsiTheme="minorEastAsia"/>
          <w:color w:val="000000" w:themeColor="text1"/>
          <w:szCs w:val="21"/>
          <w14:textFill>
            <w14:solidFill>
              <w14:schemeClr w14:val="tx1"/>
            </w14:solidFill>
          </w14:textFill>
        </w:rPr>
        <w:t>一已之心安而义尽也。”“为此</w:t>
      </w:r>
      <w:r>
        <w:rPr>
          <w:rFonts w:cs="Times New Roman" w:asciiTheme="minorEastAsia" w:hAnsiTheme="minorEastAsia"/>
          <w:color w:val="000000" w:themeColor="text1"/>
          <w:szCs w:val="21"/>
          <w14:textFill>
            <w14:solidFill>
              <w14:schemeClr w14:val="tx1"/>
            </w14:solidFill>
          </w14:textFill>
        </w:rPr>
        <w:t>……</w:t>
      </w:r>
      <w:r>
        <w:rPr>
          <w:rFonts w:hint="eastAsia" w:cs="Times New Roman" w:asciiTheme="minorEastAsia" w:hAnsiTheme="minorEastAsia"/>
          <w:color w:val="000000" w:themeColor="text1"/>
          <w:szCs w:val="21"/>
          <w14:textFill>
            <w14:solidFill>
              <w14:schemeClr w14:val="tx1"/>
            </w14:solidFill>
          </w14:textFill>
        </w:rPr>
        <w:t>清代只是他的落脚点。”第二问属于内容理解的题，属于同义替换。</w:t>
      </w:r>
    </w:p>
    <w:p>
      <w:pPr>
        <w:spacing w:line="360" w:lineRule="auto"/>
        <w:ind w:firstLine="42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（1）绝不能忍受清朝文化第二次被辱没。</w:t>
      </w:r>
    </w:p>
    <w:p>
      <w:pPr>
        <w:spacing w:line="360" w:lineRule="auto"/>
        <w:ind w:firstLine="42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（2）汉族文化，朝廷产生某种文化，整个中国传统文化。</w:t>
      </w:r>
    </w:p>
    <w:p>
      <w:pPr>
        <w:spacing w:line="300" w:lineRule="auto"/>
        <w:ind w:firstLine="420"/>
        <w:jc w:val="left"/>
        <w:rPr>
          <w:rFonts w:cs="Times New Roman" w:asciiTheme="minorEastAsia" w:hAnsiTheme="minorEastAsia"/>
          <w:szCs w:val="21"/>
        </w:rPr>
      </w:pPr>
    </w:p>
    <w:p>
      <w:pPr>
        <w:spacing w:line="300" w:lineRule="auto"/>
        <w:ind w:firstLine="420"/>
        <w:jc w:val="left"/>
        <w:rPr>
          <w:rFonts w:cs="Times New Roman" w:asciiTheme="minorEastAsia" w:hAnsiTheme="minorEastAsia"/>
          <w:szCs w:val="21"/>
        </w:rPr>
      </w:pPr>
    </w:p>
    <w:p>
      <w:pPr>
        <w:spacing w:line="300" w:lineRule="auto"/>
        <w:ind w:firstLine="420"/>
        <w:jc w:val="left"/>
        <w:rPr>
          <w:rFonts w:cs="Times New Roman" w:asciiTheme="minorEastAsia" w:hAnsiTheme="minorEastAsia"/>
          <w:szCs w:val="21"/>
        </w:rPr>
      </w:pPr>
    </w:p>
    <w:p>
      <w:pPr>
        <w:spacing w:line="360" w:lineRule="auto"/>
        <w:rPr>
          <w:rFonts w:hint="eastAsia" w:asciiTheme="minorEastAsia" w:hAnsiTheme="minorEastAsia" w:eastAsiaTheme="minorEastAsia" w:cstheme="minorEastAsia"/>
          <w:sz w:val="21"/>
          <w:szCs w:val="21"/>
          <w:lang w:val="en-US" w:eastAsia="zh-CN"/>
        </w:rPr>
      </w:pP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班里转来了一位女同学，她走进教室的时候，同学们先是惊讶得面面相觑，而后捂住嘴，埋下头嗤嗤地笑了起来。因为那女孩只有几绺稀疏的头发，女孩惨白着脸，像只受惊的小鹿，手足无措地找到自己的座位。接下来的几天，一些同学把这个“丑”女孩当作了笑谈的资料，老师看在眼里，记在心上。老师通过主动与女孩接触，发现这个女孩不仅心地善良，而且手特别巧，女孩是因为生过一场大病才变成这样的，她的父亲也离家出走了。老师不断鼓励她：“头发会慢慢长好，也会越来越漂亮。”同时，还通过让女孩办黑板报，让大家见识了她漂亮的美术字和潇洒的图案设计。通过手工比赛，让同学发现了她精美的剪纸艺术。通过主题班会，引导同学理解什么是真正的关怀的价值。渐渐地,同学们都喜欢上了这个“丑”女孩，而且发现女孩原来有一双很大很美的眼睛，女孩的脸上从此有了快乐、自信的笑容。</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请从学生观的角度，评析该老师的教育行为。</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【答案】：</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.答题要点：</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该老师的行为体现了“以人为本”的学生观，值得提倡。</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首先，学生是具有独立意义的人。以人为本的学生观要求把学生置于教育活动的主体地位，注重学生主体需求，关注学生的全面成长，把学生真正的当作“人”来开展教育，要平等地对待学生，不放弃每一个学生。面对“丑女孩”，老师不抛弃，不放弃，通过主动与女孩接触，了解她的基本情况，并采用各种措施，让学生们学会关怀别人。</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其次，学生是独特的人。每个学生都有自身的独特性，学生与学生之间存在着巨大的差异。教师应该重视学生身上的这种独特性，并在教学过程中注意把他们培养成有个性的人。材料中，该老师注意激发、表扬学生的优点。“丑女孩”虽然相貌不是太好，但是美术字、剪纸技术精湛，该老师充分利用女孩的优点，让学生们喜欢上了这个姑娘。</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最后，学生是发展中的人。学生是处于发展过程中的人，具有巨大的发展潜能，这要求我们要用发展的眼光看待学生。“丑女孩”只是因为生病，头发才比较少。她还小，长大慢慢就会好很多。该老师把学生看做发展中的人，帮助学生重拾自信。</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综上所述，该老师坚持“以人为本”的学生观，值得我们每一位老师学习和借鉴。</w:t>
      </w:r>
    </w:p>
    <w:p>
      <w:pPr>
        <w:spacing w:line="360" w:lineRule="auto"/>
        <w:ind w:firstLine="420" w:firstLineChars="200"/>
        <w:rPr>
          <w:rFonts w:hint="eastAsia" w:asciiTheme="minorEastAsia" w:hAnsiTheme="minorEastAsia" w:eastAsiaTheme="minorEastAsia" w:cstheme="minorEastAsia"/>
          <w:sz w:val="21"/>
          <w:szCs w:val="21"/>
          <w:lang w:val="en-US" w:eastAsia="zh-CN"/>
        </w:rPr>
      </w:pP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李老师每次教完生字后，总是让学生回去每个生字抄l0遍，准备第二天听写。但学生的生字听写成绩总是不理想。李老师想，肯定是抄得还不够，又让学生每个生字抄20遍甚至30遍，但学生的听写成绩仍没有提高。李老师逐渐意识到，重复抄写对生字的掌握效果并不明显。经过思考，李老师向学生宣布了自己的新规定：废除生字抄写作业，但要学生保证第二天的听写过关。于是，学生练习的方法变得多种多样：除了重复抄写外，有的学生采用口读、手写、心记“三管”齐下的方法;有的学生将生字做成卡片，随时随地记一下的办法……结果，学生的听写成绩非但没下降，还大有提高。</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试运用教师职业理念中学生的特点、师生关系的相关知识评析“新规定”的意义。</w:t>
      </w: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lang w:eastAsia="zh-CN"/>
        </w:rPr>
      </w:pP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【答案】：</w:t>
      </w:r>
      <w:r>
        <w:rPr>
          <w:rFonts w:hint="eastAsia" w:asciiTheme="minorEastAsia" w:hAnsiTheme="minorEastAsia" w:cstheme="minorEastAsia"/>
          <w:sz w:val="21"/>
          <w:szCs w:val="21"/>
          <w:lang w:val="en-US" w:eastAsia="zh-CN"/>
        </w:rPr>
        <w:t>6</w:t>
      </w:r>
      <w:r>
        <w:rPr>
          <w:rFonts w:hint="eastAsia" w:asciiTheme="minorEastAsia" w:hAnsiTheme="minorEastAsia" w:eastAsiaTheme="minorEastAsia" w:cstheme="minorEastAsia"/>
          <w:sz w:val="21"/>
          <w:szCs w:val="21"/>
        </w:rPr>
        <w:t>.答题要点：</w:t>
      </w: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学生是处于迅速发展时期的人，他们的身心各个方面都潜藏着极大的发展的可能性，具有极大的可塑性。此外，学生是具有能动性和自我教育可能性的受教育对象。作为教师，要知道虽然教师在学生的心目中具有先天的性，然而这并不意味着学生在教育过程中只是一个受动者，忽视学生主动性存在的学生观在根本上是错误的。如果教师不珍惜甚至滥用学生的依赖性和向师性，将不利于学生的发展。材料中，李老师的“新规定”符合学生的本质属性，促进了学生学习的进步。</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师生关系是指教师和学生在教育、教学活动中结成的相互关系，包括彼此所处的地位、作用和态度等。学校的教育活动是师生双方共同的活动，良好的师生关系是教育教学活动取得成功的必要保证，学生在教学中主体性的实现，既是教育的目的，也是教育成功的条件。我们的教育要培养生动活泼、主动发展的个体，而不是消极被动、缺乏主动性和责任心的下一代，没有个体主动积极参与，没有师生之问的互动，没有学生在活动中的积极内化，就没有真正意义上的教学存在。对学生指导的目的是促进学生的自主发展。材料中李老师的“新规定”促进了师生之间良好关系的建立，有助于学生的发展。</w:t>
      </w: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王老师的丈夫承包了一个建筑工程，收入相当可观。丈夫怀着兴奋的心情回家与王老师商量：“咱们一块到东北吧!我管工地，你当会计，不用受累，挣钱又多，比你在家教书强一百倍。”她劝丈夫说：“谁不知道钱多了好，谁不知道过清闲的日子好，可咱能为了钱，撇下这些孩子吗?我们山里人缺的不仅仅是钱，更缺的是知识和文化呀!”山里雨水多，校舍破旧，为了不耽误孩子们的学习，她拖着残疾的腿，踏着泥泞打滑的山路，挨家挨户到每个学生家里上课、辅导、批改作业。</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请从教师职业道德的角度分析评价王老师的行为。</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【答案】：</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.答题要点：</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材料中，王老师认为“缺的不仅仅是钱，更缺的是知识和文化”，这体现了她高尚的职业道德。所谓教师职业道德就是教师从事教育劳动时所应遵循的行为规范和的品德的总和。“慎独”是教师职业道德修养的最高层次，显然，王老师已然达到这一层次。</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材料最后提到王老师挨家挨户给学生上课、辅导、批改作业，这不仅体现了教师的天职，也体现了其爱岗敬业的精神。《中小学教师职业道德规范》指出，教书育人是教师的天职，爱岗敬业是教师职业的本质要求，关爱学生是师德的灵魂。王老师的举动就是《中小学教师职业道德规范》的生动写照。</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(3)王老师是我们的一面镜子，从她身上，我们可以找出自己在施教过程中的不足，学习其高尚的精神，进而促进自身的发展。作为一名教师，教书育人、坚守岗位、关爱学生，这些都是我们应该而且必须做到的。</w:t>
      </w:r>
    </w:p>
    <w:p>
      <w:pPr>
        <w:spacing w:line="360" w:lineRule="auto"/>
        <w:rPr>
          <w:rFonts w:hint="eastAsia" w:asciiTheme="minorEastAsia" w:hAnsiTheme="minorEastAsia" w:eastAsiaTheme="minorEastAsia" w:cstheme="minorEastAsia"/>
          <w:sz w:val="21"/>
          <w:szCs w:val="21"/>
          <w:lang w:val="en-US" w:eastAsia="zh-CN"/>
        </w:rPr>
      </w:pPr>
    </w:p>
    <w:p>
      <w:pPr>
        <w:spacing w:line="360" w:lineRule="auto"/>
        <w:ind w:firstLine="420" w:firstLineChars="200"/>
        <w:rPr>
          <w:rFonts w:hint="eastAsia" w:asciiTheme="minorEastAsia" w:hAnsiTheme="minorEastAsia" w:eastAsiaTheme="minorEastAsia" w:cstheme="minorEastAsia"/>
          <w:sz w:val="21"/>
          <w:szCs w:val="21"/>
          <w:lang w:val="en-US" w:eastAsia="zh-CN"/>
        </w:rPr>
      </w:pP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一个寒冬的早晨，西北风呼呼地刮着。同学们在上早读，书声朗朗。</w:t>
      </w:r>
      <w:r>
        <w:rPr>
          <w:rFonts w:hint="eastAsia" w:asciiTheme="minorEastAsia" w:hAnsiTheme="minorEastAsia" w:eastAsiaTheme="minorEastAsia" w:cstheme="minorEastAsia"/>
          <w:sz w:val="21"/>
          <w:szCs w:val="21"/>
          <w:lang w:eastAsia="zh-CN"/>
        </w:rPr>
        <w:t>张</w:t>
      </w:r>
      <w:r>
        <w:rPr>
          <w:rFonts w:hint="eastAsia" w:asciiTheme="minorEastAsia" w:hAnsiTheme="minorEastAsia" w:eastAsiaTheme="minorEastAsia" w:cstheme="minorEastAsia"/>
          <w:sz w:val="21"/>
          <w:szCs w:val="21"/>
        </w:rPr>
        <w:t>老师刚到校，来到班上，手插在裤兜里，脸对着全班同学。这时，一个学生走进教室。</w:t>
      </w:r>
      <w:r>
        <w:rPr>
          <w:rFonts w:hint="eastAsia" w:asciiTheme="minorEastAsia" w:hAnsiTheme="minorEastAsia" w:eastAsiaTheme="minorEastAsia" w:cstheme="minorEastAsia"/>
          <w:sz w:val="21"/>
          <w:szCs w:val="21"/>
          <w:lang w:eastAsia="zh-CN"/>
        </w:rPr>
        <w:t>张</w:t>
      </w:r>
      <w:r>
        <w:rPr>
          <w:rFonts w:hint="eastAsia" w:asciiTheme="minorEastAsia" w:hAnsiTheme="minorEastAsia" w:eastAsiaTheme="minorEastAsia" w:cstheme="minorEastAsia"/>
          <w:sz w:val="21"/>
          <w:szCs w:val="21"/>
        </w:rPr>
        <w:t>老师大声说：“小星，你为什么又迟到？站到外面去。”小星眼里含着泪，灰溜溜的走出教室。忽然，有学生叽咕：“老师自己也迟到。”一个女同学正在向旁边的同学使眼色，脸上露出不服气的神情。</w:t>
      </w:r>
      <w:r>
        <w:rPr>
          <w:rFonts w:hint="eastAsia" w:asciiTheme="minorEastAsia" w:hAnsiTheme="minorEastAsia" w:eastAsiaTheme="minorEastAsia" w:cstheme="minorEastAsia"/>
          <w:sz w:val="21"/>
          <w:szCs w:val="21"/>
          <w:lang w:eastAsia="zh-CN"/>
        </w:rPr>
        <w:t>张</w:t>
      </w:r>
      <w:r>
        <w:rPr>
          <w:rFonts w:hint="eastAsia" w:asciiTheme="minorEastAsia" w:hAnsiTheme="minorEastAsia" w:eastAsiaTheme="minorEastAsia" w:cstheme="minorEastAsia"/>
          <w:sz w:val="21"/>
          <w:szCs w:val="21"/>
        </w:rPr>
        <w:t>老师听到后，气不到一处来，火气直冒，让那个女生也站到了外面。</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请结合材料，从教师职业道德的角度，分析该教师行为存在的问题。</w:t>
      </w: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【答案】：</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.答题要点：</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张老师违反教师职业道德行为规范的要求，不是一个合格的老师。</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张老师违反了“关爱学生”这一职业道德行为规范。关爱学生是师德的灵魂。要求教师要关心爱护所有学生，尊重学生人格，平等对待学生，对学生严慈相济，做学生良师益友。不讽刺、不挖苦、歧视学生，不体罚和变相体罚学生。张老师看到学习迟到，没问清原因，大冬天，就让学生站到外面去，没有做到关爱学生。</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张老师违反了“为人师表”这一职业道德行为规范。为人师表要求教师要坚守高尚情操，知荣明耻，树立正确的荣辱观，守住道德底线，明确职业规范，严于律己，以身作则，在各个方面率先垂范，做学生的榜样。而该老师自己上课也迟到，还训斥学生，没有做到为人师表。</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(3)张老师违反了教师职业道德规范中的“爱岗敬业”。爱岗敬业要求教师在工作中要兢兢业业、尽职尽责，不能玩忽职守。张老师不问清学生迟到缘由就让他站到外面。当一个女孩提出不满时，张老师实行暴力控制，让那个女孩也站了出去。张老师没有做到爱岗敬业。</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张老师违反了教师职业道德规范中的“教书育人”。教书育人要求教师要遵循教育规律，循循善诱，诲人不倦。材料中张老师对学生实行暴力统治，没有循循善诱的教导学生，起到一个很坏的效果。</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总之，张老师违反了教师职业道德的行为规范，我们要以此为戒。</w:t>
      </w: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六年级语文课上，郑老师在带领同学们读完一遍课文后，提出一个相关问题，让同学们思考。同学们抓耳挠腮，苦思冥想也没有想出答案。郑老师见状，提供给了同学们一个线索，并让同学们小组讨论。5分钟过后，同学们可以自由发言，发表自己的看法。经过同学们前期自主思考和后期相互讨论，同学们的独立思考能力得到了提高，也学会了相互团结合作。在发言环节，小明举手非常积极，但是他回答的角度和同学们都不一样，遭到了同学们的哄堂大笑，小明一下子脸就红了。郑老师马上对同学们加以引导，并告诉同学们这道题的主观性比较强，而小明正好是从另一个较新颖的角度回答的。郑老师说完，同学们纷纷为小明鼓起了掌。经过这次事件，郑老师也在自己的工作日记中记下了这件事，并思考了问题的原因。</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结合新课程下的教师行为观，评析郑老师的行为。</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14分</w:t>
      </w:r>
      <w:r>
        <w:rPr>
          <w:rFonts w:hint="eastAsia" w:asciiTheme="minorEastAsia" w:hAnsiTheme="minorEastAsia" w:eastAsiaTheme="minorEastAsia" w:cstheme="minorEastAsia"/>
          <w:sz w:val="21"/>
          <w:szCs w:val="21"/>
          <w:lang w:eastAsia="zh-CN"/>
        </w:rPr>
        <w:t>）</w:t>
      </w:r>
    </w:p>
    <w:p>
      <w:pPr>
        <w:spacing w:line="360" w:lineRule="auto"/>
        <w:ind w:firstLine="420" w:firstLineChars="200"/>
        <w:rPr>
          <w:rFonts w:hint="eastAsia" w:asciiTheme="minorEastAsia" w:hAnsiTheme="minorEastAsia" w:eastAsiaTheme="minorEastAsia" w:cstheme="minorEastAsia"/>
          <w:sz w:val="21"/>
          <w:szCs w:val="21"/>
          <w:lang w:eastAsia="zh-CN"/>
        </w:rPr>
      </w:pP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【答案】：</w:t>
      </w:r>
      <w:r>
        <w:rPr>
          <w:rFonts w:hint="eastAsia" w:asciiTheme="minorEastAsia" w:hAnsiTheme="minorEastAsia" w:cstheme="minorEastAsia"/>
          <w:sz w:val="21"/>
          <w:szCs w:val="21"/>
          <w:lang w:val="en-US" w:eastAsia="zh-CN"/>
        </w:rPr>
        <w:t>9</w:t>
      </w:r>
      <w:r>
        <w:rPr>
          <w:rFonts w:hint="eastAsia" w:asciiTheme="minorEastAsia" w:hAnsiTheme="minorEastAsia" w:eastAsiaTheme="minorEastAsia" w:cstheme="minorEastAsia"/>
          <w:sz w:val="21"/>
          <w:szCs w:val="21"/>
        </w:rPr>
        <w:t>.答题要点：</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郑老师的行为符合新课程下的教师观。</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首先，新课程下的师生关系强调尊重、赞赏和民主。材料中，郑教师的做法尊重和鼓励了学生小明，树立了小明的信心，并鼓励学生自主思考，也与学生建立了良好的师生关系。</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次，新课程下的教师观强调教师在对待教学上要引导启发。材料中，郑老师在学生遇到困难后，没有直接告诉学生问题答案，而是提供线索引导学生思考。在小明受到全班学生嘲笑时，又积极引导全班学生学习小明从另一个角度思考问题。</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最后，新课程下的教师观强调教师在对待自我上强调反思。材料中，郑老师注意思考课堂上出现的问题，并做好相关记录。</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因此，作为教师，要践行新课程下的教师观，教师要不断促进自身的发展，与学生建立良好的师生关系，鼓励和赞赏学生，并在教育教学过程中注意反思，尽力去促进学生的学习以及身心发展。</w:t>
      </w: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 xml:space="preserve">上进小学四年级三班班主任王老师为全班同学制定了班规，并规定在班规面前人人平等，不论优秀生和学困生，谁犯了错，不分差别，一样对待。她对学生的“严”是出了名的，但她爱学生也是出了名的。王老师关注学生喜怒哀乐，关心学生的健康成长，并以一个母亲的身份利用课余时间给班里的学生集体过生日。有一次为了给学生过生日，没有去参加儿子的家长会。王老师总结多年的工作经验，得出了“只有真心爱学生的老师，才有权管学生；只有你真心爱学生，学生就会真心爱你并信服于你。”所以即便王老师对学生很严厉，但学生依然很感激王老师，学习劲头也越来越足。除此之外，王老师也特别注重自身修养，严格要求自己的品德和言行，在同学们心中有很高的威望。    </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试从教师职业道德的角度，评析王老师的行为。</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14分</w:t>
      </w:r>
      <w:r>
        <w:rPr>
          <w:rFonts w:hint="eastAsia" w:asciiTheme="minorEastAsia" w:hAnsiTheme="minorEastAsia" w:eastAsiaTheme="minorEastAsia" w:cstheme="minorEastAsia"/>
          <w:sz w:val="21"/>
          <w:szCs w:val="21"/>
          <w:lang w:eastAsia="zh-CN"/>
        </w:rPr>
        <w:t>）</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【答案】：</w:t>
      </w:r>
      <w:r>
        <w:rPr>
          <w:rFonts w:hint="eastAsia" w:asciiTheme="minorEastAsia" w:hAnsiTheme="minorEastAsia" w:cstheme="minorEastAsia"/>
          <w:sz w:val="21"/>
          <w:szCs w:val="21"/>
          <w:lang w:val="en-US" w:eastAsia="zh-CN"/>
        </w:rPr>
        <w:t>10</w:t>
      </w:r>
      <w:r>
        <w:rPr>
          <w:rFonts w:hint="eastAsia" w:asciiTheme="minorEastAsia" w:hAnsiTheme="minorEastAsia" w:eastAsiaTheme="minorEastAsia" w:cstheme="minorEastAsia"/>
          <w:sz w:val="21"/>
          <w:szCs w:val="21"/>
        </w:rPr>
        <w:t>.答题要点：</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王老师的做法合理，符合教师职业道德规范的具体要求。</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首先，教师职业道德规范要求教师爱岗敬业，对工作高度负责任。材料中，王老师热爱自己的教师工作，倾注了大量的热情和精力，制定班规教育学生，对学生教导有方。</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次，教师职业道德规范要求教师关爱学生，关心爱护全体学生，尊重学生人格，平等公正对待学生。还要对学生严慈相济，做学生的良师益友。材料中，王老师真心爱护每一个学生，对学生严慈相济，并以母亲的身份为班里的学生过生日。</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再次，教师职业道德规范要求教师为人师表，坚守高尚情操，知荣明耻，严于律己，以身作则。材料中，王老师特别注重提高自身修养，严格规范自己的言行，不断提高自身修养。</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因此，作为一名教师，要积极践行教师职业道德规范，不断提高自身各方面的能力。</w:t>
      </w:r>
    </w:p>
    <w:p>
      <w:pPr>
        <w:spacing w:line="360" w:lineRule="auto"/>
        <w:ind w:firstLine="420" w:firstLineChars="200"/>
        <w:rPr>
          <w:rFonts w:hint="eastAsia" w:asciiTheme="minorEastAsia" w:hAnsiTheme="minorEastAsia" w:eastAsiaTheme="minorEastAsia" w:cstheme="minorEastAsia"/>
          <w:sz w:val="21"/>
          <w:szCs w:val="21"/>
        </w:rPr>
      </w:pP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材料：</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易老师是初二的数学老师，为了提高作业批改的反馈效果，降低作业的错误率。他问同学们：“你们觉得做错过的题，采取哪种方式能加深自己的印象呢？”“自己做错题本！”“多抄两遍！”“我觉得自己看两遍就行了，不用抄。”同学们七嘴八舌地发表自己的意见。“那我们比比看哪种方法最有效，大家都采用自己觉得最好的办法。一个月后看谁的错误率最低！”易老师给出了自己的建议。一个月以后，班上每一个学生的作业都变得工整、整洁，几乎在作业中找不到错误。学生们都喜欢自己更正作业的方式，学习成绩也有了显著提高。易老师也再没有统一过班级的更正作业方式。</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请结合材料，从学生观的角度，评析该老师的行为。</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【答案】：</w:t>
      </w:r>
      <w:r>
        <w:rPr>
          <w:rFonts w:hint="eastAsia" w:asciiTheme="minorEastAsia" w:hAnsiTheme="minorEastAsia" w:cstheme="minorEastAsia"/>
          <w:sz w:val="21"/>
          <w:szCs w:val="21"/>
          <w:lang w:val="en-US" w:eastAsia="zh-CN"/>
        </w:rPr>
        <w:t>11</w:t>
      </w:r>
      <w:r>
        <w:rPr>
          <w:rFonts w:hint="eastAsia" w:asciiTheme="minorEastAsia" w:hAnsiTheme="minorEastAsia" w:eastAsiaTheme="minorEastAsia" w:cstheme="minorEastAsia"/>
          <w:sz w:val="21"/>
          <w:szCs w:val="21"/>
        </w:rPr>
        <w:t>.答题要点：</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易老师的行为符合新课程下的学生观。</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首先，学生是发展中的人。学生是具有发展潜能的。材料中，易老师通过让学生自己选择更正作业的方式，学生的成绩都有了显著的提升。</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其次，学生是独特的人。学生之间是具有差异性的，教师要因材施教。材料中，易老师让每个学生根据自己的情况选择更正作业的方式，就是尊重学生之间的差异性，因材施教的体现。</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最后，学生是具有独特意义的人。学生具有主体性，要尊重学生的主体地位。材料中，易老师征求学生的意见，体现的就是尊重学生的主体地位。</w:t>
      </w:r>
    </w:p>
    <w:p>
      <w:pPr>
        <w:spacing w:line="36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因此，易老师是值得我们学习的，他的行为符合学生观的要求。</w:t>
      </w:r>
    </w:p>
    <w:p>
      <w:pPr>
        <w:spacing w:line="360" w:lineRule="auto"/>
        <w:ind w:firstLine="420" w:firstLineChars="200"/>
        <w:rPr>
          <w:rFonts w:hint="eastAsia" w:asciiTheme="minorEastAsia" w:hAnsiTheme="minorEastAsia" w:eastAsiaTheme="minorEastAsia" w:cstheme="minorEastAsia"/>
          <w:sz w:val="21"/>
          <w:szCs w:val="21"/>
          <w:lang w:eastAsia="zh-CN"/>
        </w:rPr>
      </w:pPr>
    </w:p>
    <w:p>
      <w:pPr>
        <w:spacing w:line="360" w:lineRule="auto"/>
        <w:ind w:firstLine="420" w:firstLineChars="200"/>
        <w:rPr>
          <w:rFonts w:hint="eastAsia" w:asciiTheme="minorEastAsia" w:hAnsiTheme="minorEastAsia" w:eastAsiaTheme="minorEastAsia" w:cstheme="minorEastAsia"/>
          <w:sz w:val="21"/>
          <w:szCs w:val="21"/>
          <w:lang w:eastAsia="zh-CN"/>
        </w:rPr>
      </w:pPr>
    </w:p>
    <w:p>
      <w:pPr>
        <w:spacing w:line="300" w:lineRule="auto"/>
        <w:ind w:firstLine="420"/>
        <w:jc w:val="left"/>
        <w:rPr>
          <w:rFonts w:cs="Times New Roman" w:asciiTheme="minorEastAsia" w:hAnsiTheme="minorEastAsia"/>
          <w:szCs w:val="21"/>
        </w:rPr>
      </w:pPr>
      <w:r>
        <w:rPr>
          <w:rFonts w:hint="eastAsia" w:cs="Times New Roman" w:asciiTheme="minorEastAsia" w:hAnsiTheme="minorEastAsia"/>
          <w:szCs w:val="21"/>
          <w:lang w:val="en-US" w:eastAsia="zh-CN"/>
        </w:rPr>
        <w:t>1</w:t>
      </w:r>
      <w:r>
        <w:rPr>
          <w:rFonts w:hint="eastAsia" w:cs="Times New Roman" w:asciiTheme="minorEastAsia" w:hAnsiTheme="minorEastAsia"/>
          <w:szCs w:val="21"/>
        </w:rPr>
        <w:t>2.阅读刘心武的《让情感的森林永远青葱》一文，完成下列各题。</w:t>
      </w:r>
    </w:p>
    <w:p>
      <w:pPr>
        <w:spacing w:line="300" w:lineRule="auto"/>
        <w:ind w:firstLine="420"/>
        <w:jc w:val="left"/>
        <w:rPr>
          <w:rFonts w:cs="Times New Roman" w:asciiTheme="minorEastAsia" w:hAnsiTheme="minorEastAsia"/>
          <w:szCs w:val="21"/>
        </w:rPr>
      </w:pPr>
      <w:r>
        <w:rPr>
          <w:rFonts w:hint="eastAsia" w:cs="Times New Roman" w:asciiTheme="minorEastAsia" w:hAnsiTheme="minorEastAsia"/>
          <w:szCs w:val="21"/>
        </w:rPr>
        <w:t>①情感世界好比一座蓊郁的森林，其中有着多种多样乃至复杂微妙的群落，爱与恨也许是其中最壮美与最森严的群落，但除了爱与恨，人的情感森林里还会有诸如钦慕与嫉妒、欣悦与懊恼、痛快与惆怅、融乐与孤独、崇信与狐疑、满足与失落、狂喜与沮丧、期盼与绝望等等互相纠结的乔木灌木藤萝草菌。大体而言，一个人的感情森林不可能只有单一的树种，也不可能都是“落叶林”或都是“常青树”，并且也不可能只有比如说钦慕这种明亮的情感苗木，而完全没有嫉妒那样的灰暗草菌。</w:t>
      </w:r>
    </w:p>
    <w:p>
      <w:pPr>
        <w:spacing w:line="300" w:lineRule="auto"/>
        <w:ind w:firstLine="420"/>
        <w:jc w:val="left"/>
        <w:rPr>
          <w:rFonts w:cs="Times New Roman" w:asciiTheme="minorEastAsia" w:hAnsiTheme="minorEastAsia"/>
          <w:szCs w:val="21"/>
        </w:rPr>
      </w:pPr>
      <w:r>
        <w:rPr>
          <w:rFonts w:hint="eastAsia" w:cs="Times New Roman" w:asciiTheme="minorEastAsia" w:hAnsiTheme="minorEastAsia"/>
          <w:szCs w:val="21"/>
        </w:rPr>
        <w:t>②我们首先承认，我们的情感世界难免有纠结杂芜、妍媸混生的状况，并且那情感的森林难免会在外界阴睛风雨、雷霆雨雹的影响下，波动翻腾，变化万千；但是，我们又应懂得，作为这个情感森林的主人，我们不仅应该，而且能够做到，使这座森林保持一种良性的“生态平衡”，就是说，到头来，我们要使美丽有益的情感得以蓬勃润生，发展壮大；而使阴暗猥琐的情感受到抑制；某些最具破坏性的情感，比如说膨胀不已的嫉妒，则应如同对待森林害虫与蚀叶霉菌一般，将其尽可能芟灭排除。</w:t>
      </w:r>
    </w:p>
    <w:p>
      <w:pPr>
        <w:spacing w:line="300" w:lineRule="auto"/>
        <w:ind w:firstLine="420"/>
        <w:jc w:val="left"/>
        <w:rPr>
          <w:rFonts w:cs="Times New Roman" w:asciiTheme="minorEastAsia" w:hAnsiTheme="minorEastAsia"/>
          <w:szCs w:val="21"/>
        </w:rPr>
      </w:pPr>
      <w:r>
        <w:rPr>
          <w:rFonts w:hint="eastAsia" w:cs="Times New Roman" w:asciiTheme="minorEastAsia" w:hAnsiTheme="minorEastAsia"/>
          <w:szCs w:val="21"/>
        </w:rPr>
        <w:t>③上面我们讲到，你应当具有对祖国对同胞对世界对人类对大自然乃至整个宇宙的大爱，那是巨大的情感树丛；但这并不等于说，你可以忽略或轻视许许多多微妙琐屑的情感瞬间，比如你在一个叶尖凝出露滴的清晨，忽然有一种莫可名状的欢愉，又好比你在一个月色如水的夜晚，心尖倏地掠过一丝无端的忧伤……这就好比在大爱的树丛中，还有些蕨草藤蔓、杂花蘑菇；这些情感因子的存在不仅无伤大雅，而且更证明着你人生的丰富，人生的多彩。珍惜你整座的情感森林吧，你的人生使命不是使它单一枯涩，而是让它摇曳多姿！</w:t>
      </w:r>
    </w:p>
    <w:p>
      <w:pPr>
        <w:spacing w:line="300" w:lineRule="auto"/>
        <w:ind w:firstLine="420"/>
        <w:jc w:val="left"/>
        <w:rPr>
          <w:rFonts w:cs="Times New Roman" w:asciiTheme="minorEastAsia" w:hAnsiTheme="minorEastAsia"/>
          <w:szCs w:val="21"/>
        </w:rPr>
      </w:pPr>
      <w:r>
        <w:rPr>
          <w:rFonts w:hint="eastAsia" w:cs="Times New Roman" w:asciiTheme="minorEastAsia" w:hAnsiTheme="minorEastAsia"/>
          <w:szCs w:val="21"/>
        </w:rPr>
        <w:t>④每个人的情感森林，应当有不同的风格。有的人情感可能比较浓重，有的人可能比较淡薄，有的人可能比较细腻，有的人可能比较朗阔……你属于哪一种？在自赏自己的情感风格时，你无妨容纳甚至欣赏他人那与己不同的情感风格。正是因为人们的情感风格并不一致，我们大家相处时才会有更多的乐趣与回旋余地。当然，情感过分枯涩粗糙，就像没有大树，甚至连灌木草丛也稀稀拉拉的植被，那会导致情感的“沙漠化”；情感过分细腻脆弱，犹如森林中充斥着过多的藤蔓苔藓等寄生物，那会滋生瘴气腐物--都属病态，是我们应尽力改进的。</w:t>
      </w:r>
    </w:p>
    <w:p>
      <w:pPr>
        <w:spacing w:line="300" w:lineRule="auto"/>
        <w:ind w:firstLine="420"/>
        <w:jc w:val="left"/>
        <w:rPr>
          <w:rFonts w:cs="Times New Roman" w:asciiTheme="minorEastAsia" w:hAnsiTheme="minorEastAsia"/>
          <w:szCs w:val="21"/>
        </w:rPr>
      </w:pPr>
      <w:r>
        <w:rPr>
          <w:rFonts w:hint="eastAsia" w:cs="Times New Roman" w:asciiTheme="minorEastAsia" w:hAnsiTheme="minorEastAsia"/>
          <w:szCs w:val="21"/>
        </w:rPr>
        <w:t>⑤到过丰茂壮丽的原始森林吗？至少，在影视或照片里，看到过从空中所鸟瞰到的广袤无际的山林，看到过那爽人眼目、动人心魄的景象。凡在平衡中健康发展的森林，都显得那么青翠葱绿！我们的情感世界，便应当如那般充实而鲜活，丰盈而瑰丽！</w:t>
      </w:r>
    </w:p>
    <w:p>
      <w:pPr>
        <w:spacing w:line="300" w:lineRule="auto"/>
        <w:ind w:firstLine="420"/>
        <w:jc w:val="left"/>
        <w:rPr>
          <w:rFonts w:cs="Times New Roman" w:asciiTheme="minorEastAsia" w:hAnsiTheme="minorEastAsia"/>
          <w:szCs w:val="21"/>
        </w:rPr>
      </w:pPr>
      <w:r>
        <w:rPr>
          <w:rFonts w:hint="eastAsia" w:cs="Times New Roman" w:asciiTheme="minorEastAsia" w:hAnsiTheme="minorEastAsia"/>
          <w:szCs w:val="21"/>
        </w:rPr>
        <w:t>⑥年轻的朋友，祝你拥有一座永葆青葱的情感森林！</w:t>
      </w:r>
    </w:p>
    <w:p>
      <w:pPr>
        <w:spacing w:line="300" w:lineRule="auto"/>
        <w:ind w:firstLine="420"/>
        <w:jc w:val="left"/>
        <w:rPr>
          <w:rFonts w:cs="Times New Roman" w:asciiTheme="minorEastAsia" w:hAnsiTheme="minorEastAsia"/>
          <w:szCs w:val="21"/>
        </w:rPr>
      </w:pPr>
      <w:r>
        <w:rPr>
          <w:rFonts w:hint="eastAsia" w:cs="Times New Roman" w:asciiTheme="minorEastAsia" w:hAnsiTheme="minorEastAsia"/>
          <w:szCs w:val="21"/>
        </w:rPr>
        <w:t>问题：</w:t>
      </w:r>
    </w:p>
    <w:p>
      <w:pPr>
        <w:spacing w:line="300" w:lineRule="auto"/>
        <w:ind w:firstLine="420"/>
        <w:jc w:val="left"/>
        <w:rPr>
          <w:rFonts w:cs="Times New Roman" w:asciiTheme="minorEastAsia" w:hAnsiTheme="minorEastAsia"/>
          <w:szCs w:val="21"/>
        </w:rPr>
      </w:pPr>
      <w:r>
        <w:rPr>
          <w:rFonts w:hint="eastAsia" w:cs="Times New Roman" w:asciiTheme="minorEastAsia" w:hAnsiTheme="minorEastAsia"/>
          <w:szCs w:val="21"/>
        </w:rPr>
        <w:t>（1）请联系上下文解释第①段中加点的词“群落”和“草菌”的含义。</w:t>
      </w:r>
    </w:p>
    <w:p>
      <w:pPr>
        <w:spacing w:line="300" w:lineRule="auto"/>
        <w:ind w:firstLine="420"/>
        <w:jc w:val="left"/>
        <w:rPr>
          <w:rFonts w:cs="Times New Roman" w:asciiTheme="minorEastAsia" w:hAnsiTheme="minorEastAsia"/>
          <w:szCs w:val="21"/>
        </w:rPr>
      </w:pPr>
      <w:r>
        <w:rPr>
          <w:rFonts w:hint="eastAsia" w:cs="Times New Roman" w:asciiTheme="minorEastAsia" w:hAnsiTheme="minorEastAsia"/>
          <w:szCs w:val="21"/>
        </w:rPr>
        <w:t>（2）结合全文内容，写出“让情感的森林永远青葱”的具体做法。</w:t>
      </w:r>
    </w:p>
    <w:p>
      <w:pPr>
        <w:spacing w:line="300" w:lineRule="auto"/>
        <w:ind w:firstLine="420"/>
        <w:jc w:val="left"/>
        <w:rPr>
          <w:rFonts w:cs="Times New Roman" w:asciiTheme="minorEastAsia" w:hAnsiTheme="minorEastAsia"/>
          <w:szCs w:val="21"/>
        </w:rPr>
      </w:pPr>
    </w:p>
    <w:p>
      <w:pPr>
        <w:spacing w:line="300" w:lineRule="auto"/>
        <w:ind w:firstLine="420"/>
        <w:jc w:val="left"/>
        <w:rPr>
          <w:rFonts w:cs="Times New Roman" w:asciiTheme="minorEastAsia" w:hAnsiTheme="minorEastAsia"/>
          <w:szCs w:val="21"/>
        </w:rPr>
      </w:pPr>
      <w:r>
        <w:rPr>
          <w:rFonts w:hint="eastAsia" w:cs="Times New Roman" w:asciiTheme="minorEastAsia" w:hAnsiTheme="minorEastAsia"/>
          <w:szCs w:val="21"/>
          <w:lang w:val="en-US" w:eastAsia="zh-CN"/>
        </w:rPr>
        <w:t>【答案</w:t>
      </w:r>
      <w:bookmarkStart w:id="0" w:name="_GoBack"/>
      <w:bookmarkEnd w:id="0"/>
      <w:r>
        <w:rPr>
          <w:rFonts w:hint="eastAsia" w:cs="Times New Roman" w:asciiTheme="minorEastAsia" w:hAnsiTheme="minorEastAsia"/>
          <w:szCs w:val="21"/>
          <w:lang w:val="en-US" w:eastAsia="zh-CN"/>
        </w:rPr>
        <w:t>】1</w:t>
      </w:r>
      <w:r>
        <w:rPr>
          <w:rFonts w:hint="eastAsia" w:cs="Times New Roman" w:asciiTheme="minorEastAsia" w:hAnsiTheme="minorEastAsia"/>
          <w:szCs w:val="21"/>
        </w:rPr>
        <w:t>2.答题要点：</w:t>
      </w:r>
    </w:p>
    <w:p>
      <w:pPr>
        <w:spacing w:line="360" w:lineRule="auto"/>
        <w:ind w:firstLine="42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本文第一个问题属于内容理解的题目。第二问需要结合全文的内容来进行作答，文章从第二段至第四段进行了说明，从中进行提炼即可。</w:t>
      </w:r>
    </w:p>
    <w:p>
      <w:pPr>
        <w:spacing w:line="360" w:lineRule="auto"/>
        <w:ind w:firstLine="42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（1）①群落：“群落”喻指人的一类情感，如爱与恨。定位原文第一段找到合适的答案。</w:t>
      </w:r>
    </w:p>
    <w:p>
      <w:pPr>
        <w:spacing w:line="360" w:lineRule="auto"/>
        <w:ind w:firstLine="525" w:firstLineChars="25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②草菌：“草菌”喻指灰色暗淡的情感。定位原文第一段找到合适的答案。</w:t>
      </w:r>
    </w:p>
    <w:p>
      <w:pPr>
        <w:spacing w:line="360" w:lineRule="auto"/>
        <w:ind w:firstLine="42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不设统一答案。要点：①具有对祖国对同胞对世界对人类对大自然乃至整个宇宙的爱（若答“发展壮大美丽有益的情感”亦可）；②抑制阴暗猥琐的情感；③芟灭排除某些最具破坏性的情感；④容纳甚至欣赏他人与己不同的情感；⑤努力改进过分粗糙枯涩和过分细腻脆弱的情感。</w:t>
      </w:r>
    </w:p>
    <w:p>
      <w:pPr>
        <w:spacing w:line="300" w:lineRule="auto"/>
        <w:ind w:firstLine="420"/>
        <w:jc w:val="left"/>
        <w:rPr>
          <w:rFonts w:cs="Times New Roman" w:asciiTheme="minorEastAsia" w:hAnsiTheme="minorEastAsia"/>
          <w:szCs w:val="21"/>
        </w:rPr>
      </w:pPr>
    </w:p>
    <w:p>
      <w:pPr>
        <w:spacing w:line="360" w:lineRule="auto"/>
        <w:ind w:firstLine="420" w:firstLineChars="200"/>
        <w:rPr>
          <w:rFonts w:hint="eastAsia" w:asciiTheme="minorEastAsia" w:hAnsiTheme="minorEastAsia" w:eastAsiaTheme="minorEastAsia" w:cstheme="minorEastAsia"/>
          <w:sz w:val="21"/>
          <w:szCs w:val="21"/>
          <w:lang w:val="en-US" w:eastAsia="zh-CN"/>
        </w:rPr>
      </w:pPr>
    </w:p>
    <w:p>
      <w:pPr>
        <w:spacing w:line="360" w:lineRule="auto"/>
        <w:ind w:firstLine="420" w:firstLineChars="200"/>
        <w:rPr>
          <w:rFonts w:hint="eastAsia" w:asciiTheme="minorEastAsia" w:hAnsiTheme="minorEastAsia" w:eastAsiaTheme="minorEastAsia" w:cstheme="minorEastAsia"/>
          <w:sz w:val="21"/>
          <w:szCs w:val="21"/>
          <w:lang w:val="en-US" w:eastAsia="zh-CN"/>
        </w:rPr>
      </w:pPr>
    </w:p>
    <w:p>
      <w:pPr>
        <w:spacing w:line="360" w:lineRule="auto"/>
        <w:ind w:firstLine="420" w:firstLineChars="200"/>
        <w:rPr>
          <w:rFonts w:hint="eastAsia" w:asciiTheme="minorEastAsia" w:hAnsiTheme="minorEastAsia" w:eastAsiaTheme="minorEastAsia" w:cstheme="minorEastAsia"/>
          <w:sz w:val="21"/>
          <w:szCs w:val="21"/>
          <w:lang w:val="en-US" w:eastAsia="zh-CN"/>
        </w:rPr>
      </w:pPr>
    </w:p>
    <w:p>
      <w:pPr>
        <w:spacing w:line="360" w:lineRule="auto"/>
        <w:ind w:firstLine="420" w:firstLineChars="200"/>
        <w:rPr>
          <w:rFonts w:hint="eastAsia" w:asciiTheme="minorEastAsia" w:hAnsiTheme="minorEastAsia" w:eastAsiaTheme="minorEastAsia" w:cstheme="minorEastAsia"/>
          <w:sz w:val="21"/>
          <w:szCs w:val="21"/>
          <w:lang w:val="en-US" w:eastAsia="zh-CN"/>
        </w:rPr>
      </w:pP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今年我担任三年级的班主任，我班有一位男生叫金超，他学习有上进心，上课能积极回答问题，作业也能按时完成，学习成绩良好，但就是爱与同学发生矛盾，经常有同学来向老师告他的状。通过交谈我了解到，金超同学母亲去世了，和父亲相依为命，是单亲家庭，生活很困难，他自尊心强、内心自卑，心理非常敏感、脆弱。根据这种情况，上周末我开了一个主题为《我们是一家人》的主题班会，而且这次班会我邀请金超同学当主持人，在班会过程中，他主动与同学交流，同学们在他的组织下又说了很多好玩的笑话，大家很开心，金超和同学间的关系也缓和了很多。课后，我以身作则，在日常的生活中践行互帮互助，关心同学的理念，同时，金超有一点小进步，我就表扬他。慢慢的，我感觉到金超变了，变得越来越懂事了，由原来的小捣蛋变成了老师的小助手，无论老师在与否，他都能好好表现。</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请从教师职业道德的角度，评析该老师的教育行为。</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【答案】：</w:t>
      </w:r>
      <w:r>
        <w:rPr>
          <w:rFonts w:hint="eastAsia" w:asciiTheme="minorEastAsia" w:hAnsiTheme="minorEastAsia" w:cstheme="minorEastAsia"/>
          <w:sz w:val="21"/>
          <w:szCs w:val="21"/>
          <w:lang w:val="en-US" w:eastAsia="zh-CN"/>
        </w:rPr>
        <w:t>13</w:t>
      </w:r>
      <w:r>
        <w:rPr>
          <w:rFonts w:hint="eastAsia" w:asciiTheme="minorEastAsia" w:hAnsiTheme="minorEastAsia" w:eastAsiaTheme="minorEastAsia" w:cstheme="minorEastAsia"/>
          <w:sz w:val="21"/>
          <w:szCs w:val="21"/>
        </w:rPr>
        <w:t>.答题要点：</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该老师的行为充分践行了教师职业道德规范，具体体现在以下几个方面：</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第一，该老师践行了“爱岗敬业”。对工作高度负责。面对学生出现的问题，能够尽职尽责的处理，不敷衍塞责。在教育实践中履行着自己作为一名教师应尽的职责。</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二，该老师践行了“关爱学生”。关爱学生是师德的灵魂。要求教师要关心爱护所有学生，尊重学生人格，平等对待学生，对学生严慈相济，做学生良师益友。不讽刺、不挖苦、歧视学生，不体罚和变相体罚学生。该老师将全身心的爱投入到工作中，以师爱作为工作的核心动力。在得知学生母亲去世的消息后，召开主题班会，而且邀请该同学当主持人，让学生感受到老师和学生的关爱。</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三，该老师践行了“教书育人”。该老师遵循教育规律，循循善诱，诲人不倦，因材施教。通过耐心的教导，培养学生的良好品行，进而促进学生全面发展。材料中，该老师通过召开主题班会，让学生知道他不是一个人，还有很多爱他的同学老师，同时，也能启发其他同学相亲相爱，互帮互助，做到我们是一家人。</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四，该老师践行了“为人师表”。这要求教师要坚守高尚情操，以身作则。关心集体、团结协作、尊重同事、尊重家长。在教育教学过程中率先垂范，以自己的人格魅力和学识魅力教育影响学生。材料中，该老师以身作则，亲自践行着关爱同学的理念，用自己的智慧和人格修养，让金超得到了关爱。</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因此，我们要向该老师学习，在今后的教育教学过程中也要遵守教师职业道德规范。</w:t>
      </w:r>
    </w:p>
    <w:p>
      <w:pPr>
        <w:spacing w:line="360" w:lineRule="auto"/>
        <w:ind w:firstLine="420" w:firstLineChars="200"/>
        <w:rPr>
          <w:rFonts w:hint="eastAsia" w:asciiTheme="minorEastAsia" w:hAnsiTheme="minorEastAsia" w:eastAsiaTheme="minorEastAsia" w:cstheme="minorEastAsia"/>
          <w:sz w:val="21"/>
          <w:szCs w:val="21"/>
          <w:lang w:val="en-US" w:eastAsia="zh-CN"/>
        </w:rPr>
      </w:pP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14、学生每天中午都吃学校的盒饭，一天，班主任孙老师发现垃圾桶附近饭盒扔得到处都是，就请在场的同学清理。可在场的同学却说：“这事一直都是小东在做，我们不管!”</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小东是刚从别的中学转来的，家境很贫寒，人也很老实，平时不太合群，总是被其他同学欺负，自己又不敢说。老师了解到这一情况后，一方面带头清理垃圾，带领其他同学共同解决班级的环境问题;另一方面，更加关心和爱护小东，帮助小东更好的融入班集体，和大家做朋友……过了一段时间后，小东和同学们打成一片;大家的劳动积极性也提高了。</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问题：</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请从教师职业道德的角度，评析孙老师的教育行为。(14分)</w:t>
      </w:r>
    </w:p>
    <w:p>
      <w:pPr>
        <w:spacing w:line="360" w:lineRule="auto"/>
        <w:ind w:firstLine="420" w:firstLineChars="200"/>
        <w:rPr>
          <w:rFonts w:hint="eastAsia" w:asciiTheme="minorEastAsia" w:hAnsiTheme="minorEastAsia" w:eastAsiaTheme="minorEastAsia" w:cstheme="minorEastAsia"/>
          <w:sz w:val="21"/>
          <w:szCs w:val="21"/>
          <w:lang w:val="en-US" w:eastAsia="zh-CN"/>
        </w:rPr>
      </w:pP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【答案】：14.答题要点：</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该</w:t>
      </w:r>
      <w:r>
        <w:rPr>
          <w:rFonts w:hint="eastAsia" w:asciiTheme="minorEastAsia" w:hAnsiTheme="minorEastAsia" w:eastAsiaTheme="minorEastAsia" w:cstheme="minorEastAsia"/>
          <w:sz w:val="21"/>
          <w:szCs w:val="21"/>
          <w:lang w:val="en-US" w:eastAsia="zh-CN"/>
        </w:rPr>
        <w:t>教师的做法符合教师职业道德，值得我们学习。</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首先，教师的行为符合为人师表的职业道德，为人师表要求教师要处处以身作则，身正为范。材料中，面对学生劳动意识淡薄，教师没有单纯用语言进行说教，而是以身作则，带头清理，提升了学生的卫生意识和劳动积极性。</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其次，教师的行为符合教书育人的职业道德，教书育人要求教师要培养学生的道德品质。关心学生的心理健康，促进学生的全面发展。材料中，教师面对小东的适应问题，和其他同学卫生意识淡薄、劳动积极性差等问题，积极开展教育，取得了良好的效果。</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其三，教师的行为符合关爱学生的职业道德，关爱学生要求教师关心爱护全体学生.关心爱护学生的人格和尊严。材料中，面对弱势的小东，教师教师非但没有歧视，反面给予小东更多的关心爱护，促进了小东的发展。</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因此，作为教师，要遵守教师职业道德，关心爱护全体学生，做学生的良师益友，促进学生全面健康发展。</w:t>
      </w:r>
    </w:p>
    <w:p>
      <w:pPr>
        <w:spacing w:line="360" w:lineRule="auto"/>
        <w:ind w:firstLine="420" w:firstLineChars="200"/>
        <w:rPr>
          <w:rFonts w:hint="eastAsia" w:asciiTheme="minorEastAsia" w:hAnsiTheme="minorEastAsia" w:eastAsiaTheme="minorEastAsia" w:cstheme="minorEastAsia"/>
          <w:sz w:val="21"/>
          <w:szCs w:val="21"/>
          <w:lang w:val="en-US" w:eastAsia="zh-CN"/>
        </w:rPr>
      </w:pPr>
    </w:p>
    <w:p>
      <w:pPr>
        <w:spacing w:line="360" w:lineRule="auto"/>
        <w:ind w:firstLine="420" w:firstLineChars="200"/>
        <w:rPr>
          <w:rFonts w:hint="eastAsia" w:asciiTheme="minorEastAsia" w:hAnsiTheme="minorEastAsia" w:eastAsiaTheme="minorEastAsia" w:cstheme="minorEastAsia"/>
          <w:sz w:val="21"/>
          <w:szCs w:val="21"/>
          <w:lang w:val="en-US" w:eastAsia="zh-CN"/>
        </w:rPr>
      </w:pP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w:t>
      </w:r>
      <w:r>
        <w:rPr>
          <w:rFonts w:hint="eastAsia" w:asciiTheme="minorEastAsia" w:hAnsiTheme="minorEastAsia" w:eastAsiaTheme="minorEastAsia" w:cstheme="minorEastAsia"/>
          <w:sz w:val="21"/>
          <w:szCs w:val="21"/>
        </w:rPr>
        <w:t>赵老师是亮晶晶中学里的物理老师，班里的学生私底下叫他“绣花枕头”，皆因赵老师在课堂上喜欢给学生们天南海北胡侃，当学生有问题问他时，他总是说“明天再给你讲解”“这个题不会考”……有一天这个外号被赵老师知道了，他怒气冲冲的走进教室，将全班同学罚站一下午。学校里面组织老师们进行教研，他总是说：“我毕业于名牌大学，那些我都会，不需要再学习了”。对此学校里面议论纷纷。</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请结合材料，从教师职业道德的角度，评析齐老师的行为。</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【答案】：</w:t>
      </w:r>
      <w:r>
        <w:rPr>
          <w:rFonts w:hint="eastAsia" w:asciiTheme="minorEastAsia" w:hAnsiTheme="minorEastAsia" w:cstheme="minorEastAsia"/>
          <w:sz w:val="21"/>
          <w:szCs w:val="21"/>
          <w:lang w:val="en-US" w:eastAsia="zh-CN"/>
        </w:rPr>
        <w:t>15</w:t>
      </w:r>
      <w:r>
        <w:rPr>
          <w:rFonts w:hint="eastAsia" w:asciiTheme="minorEastAsia" w:hAnsiTheme="minorEastAsia" w:eastAsiaTheme="minorEastAsia" w:cstheme="minorEastAsia"/>
          <w:sz w:val="21"/>
          <w:szCs w:val="21"/>
        </w:rPr>
        <w:t>.答题要点：</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材料中赵老师的行为不符合教师职业道德规范的爱岗敬业、关爱学生、教书育人、为人师表、终生学习的要求。</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材料中赵老师的做法不符合教师职业道德规范中的爱岗敬业。爱岗敬业的职业道德要求教师忠诚于人民的教育事业，志存高远，乐于奉献。对工作高度认真负责，认真备课上课，认真辅导学生。案例中的赵老师上课不备课，对于学生的问题避而不答，这些都违背了爱岗敬业的职业道德要求。</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材料中赵老师的做法不符合教师职业道德规范中的关爱学生。关爱学生要求教师尊重学生人格，爱护学生，平等公正对待学生，对学生要有耐心，不讽刺，挖苦，不体罚或者变相体罚学生。而赵老师罚全班同学站一下午的行为属于一种变相体罚，违背了这一职业道德的要求。</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材料中赵老师的做法不符合教师职业道德规范中的教书育人。教书育人要求教师遵循教育规律，实施素质教育。循循善诱，诲人不倦，因材施教，促进学生全面发展。而赵老师在自己有错的前提下不反思己身，不对学生循循善诱，反而对学生大动肝火，这些做法违背了这一职业道德的要求。</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材料中赵老师的做法不符合教师职业道德规范中的为人师表。为人师表要求教师坚守高尚情操，知荣明耻，严于律己，以身作则。材料中赵老师不认真对待工作，没有做到严于律己、以身作则，违背了这一职业道德的要求。</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材料中赵老师的做法不符合教师职业道德规范中的终身学习。终身学习要求老师树立终身学习的观念，拓宽知识视野，更新知识结构，不断提高专业素养和教育教学水平。材料中的赵老师对于学校的教研活动置之不理，违背了这一职业道德的要求。</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总之，赵老师行为不符合教师职业道德规范的要求，需要我们引以为戒。</w:t>
      </w:r>
    </w:p>
    <w:p>
      <w:pPr>
        <w:spacing w:line="360" w:lineRule="auto"/>
        <w:ind w:firstLine="420" w:firstLineChars="200"/>
        <w:rPr>
          <w:rFonts w:hint="eastAsia" w:asciiTheme="minorEastAsia" w:hAnsiTheme="minorEastAsia" w:eastAsiaTheme="minorEastAsia" w:cstheme="minorEastAsia"/>
          <w:sz w:val="21"/>
          <w:szCs w:val="21"/>
          <w:lang w:val="en-US" w:eastAsia="zh-CN"/>
        </w:rPr>
      </w:pPr>
    </w:p>
    <w:p>
      <w:pPr>
        <w:spacing w:line="360" w:lineRule="auto"/>
        <w:ind w:firstLine="420" w:firstLineChars="200"/>
        <w:rPr>
          <w:rFonts w:hint="eastAsia" w:asciiTheme="minorEastAsia" w:hAnsiTheme="minorEastAsia" w:eastAsiaTheme="minorEastAsia" w:cstheme="minorEastAsia"/>
          <w:sz w:val="21"/>
          <w:szCs w:val="21"/>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4718685" cy="9251950"/>
          <wp:effectExtent l="0" t="0" r="5715" b="6350"/>
          <wp:wrapNone/>
          <wp:docPr id="1" name="WordPictureWatermark216317466"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16317466" descr="水印"/>
                  <pic:cNvPicPr>
                    <a:picLocks noChangeAspect="1"/>
                  </pic:cNvPicPr>
                </pic:nvPicPr>
                <pic:blipFill>
                  <a:blip r:embed="rId1">
                    <a:lum bright="69998" contrast="-70001"/>
                  </a:blip>
                  <a:stretch>
                    <a:fillRect/>
                  </a:stretch>
                </pic:blipFill>
                <pic:spPr>
                  <a:xfrm>
                    <a:off x="0" y="0"/>
                    <a:ext cx="4718685" cy="925195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380E99"/>
    <w:rsid w:val="02691FBD"/>
    <w:rsid w:val="194A31CE"/>
    <w:rsid w:val="2EC2582A"/>
    <w:rsid w:val="35380E99"/>
    <w:rsid w:val="597B3A8A"/>
    <w:rsid w:val="5B91748B"/>
    <w:rsid w:val="6952707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100" w:afterLines="100" w:line="360" w:lineRule="auto"/>
      <w:jc w:val="center"/>
      <w:outlineLvl w:val="0"/>
    </w:pPr>
    <w:rPr>
      <w:rFonts w:ascii="Times New Roman" w:hAnsi="Times New Roman" w:eastAsia="宋体" w:cs="Times New Roman"/>
      <w:b/>
      <w:bCs/>
      <w:kern w:val="44"/>
      <w:sz w:val="30"/>
      <w:szCs w:val="44"/>
    </w:rPr>
  </w:style>
  <w:style w:type="paragraph" w:styleId="3">
    <w:name w:val="heading 3"/>
    <w:basedOn w:val="1"/>
    <w:next w:val="1"/>
    <w:unhideWhenUsed/>
    <w:qFormat/>
    <w:uiPriority w:val="0"/>
    <w:pPr>
      <w:keepNext/>
      <w:keepLines/>
      <w:spacing w:before="260" w:after="260" w:line="413" w:lineRule="auto"/>
      <w:outlineLvl w:val="2"/>
    </w:pPr>
    <w:rPr>
      <w:b/>
      <w:sz w:val="32"/>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9">
    <w:name w:val="TOC Heading"/>
    <w:basedOn w:val="2"/>
    <w:next w:val="1"/>
    <w:qFormat/>
    <w:uiPriority w:val="39"/>
    <w:pPr>
      <w:widowControl/>
      <w:spacing w:before="480" w:beforeLines="0" w:afterLines="0" w:line="276" w:lineRule="auto"/>
      <w:ind w:firstLine="0" w:firstLineChars="0"/>
      <w:jc w:val="left"/>
      <w:outlineLvl w:val="9"/>
    </w:pPr>
    <w:rPr>
      <w:rFonts w:ascii="Cambria" w:hAnsi="Cambria"/>
      <w:color w:val="365F91"/>
      <w:kern w:val="0"/>
      <w:sz w:val="28"/>
      <w:szCs w:val="28"/>
      <w:lang w:val="zh-CN"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tjs\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2018-09-25T02:56:00Z</dcterms:created>
  <dc:creator>htjs</dc:creator>
  <cp:lastModifiedBy>htjs</cp:lastModifiedBy>
  <dcterms:modified xsi:type="dcterms:W3CDTF">2018-09-26T09:45:41Z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